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vAlign w:val="top"/>
            <w:noWrap/>
          </w:tcPr>
          <w:tbl>
            <w:tblGrid>
              <w:gridCol w:w="8166" w:type="dxa"/>
              <w:gridCol w:w="240" w:type="dxa"/>
              <w:gridCol w:w="1700" w:type="dxa"/>
            </w:tblGrid>
            <w:tblPr>
              <w:tblW w:w="101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8166" w:type="dxa"/>
                  <w:vAlign w:val="top"/>
                  <w:noWrap/>
                </w:tcPr>
                <w:p>
                  <w:pPr>
                    <w:keepNext w:val="1"/>
                    <w:jc w:val="center"/>
                    <w:spacing w:after="110" w:line="760" w:lineRule="exact"/>
                  </w:pPr>
                  <w:r>
                    <w:rPr>
                      <w:rFonts w:ascii="Georgia" w:hAnsi="Georgia" w:eastAsia="Georgia" w:cs="Georgia"/>
                      <w:color w:val="172033"/>
                      <w:sz w:val="60"/>
                      <w:szCs w:val="60"/>
                      <w:b w:val="0"/>
                      <w:bCs w:val="0"/>
                    </w:rPr>
                    <w:t xml:space="preserve">Морозова Александра</w:t>
                  </w:r>
                </w:p>
                <w:p>
                  <w:pPr>
                    <w:jc w:val="center"/>
                    <w:spacing w:after="120" w:line="340" w:lineRule="exact"/>
                  </w:pPr>
                  <w:r>
                    <w:rPr>
                      <w:rFonts w:ascii="Arial" w:hAnsi="Arial" w:eastAsia="Arial" w:cs="Arial"/>
                      <w:color w:val="66554c"/>
                      <w:sz w:val="26"/>
                      <w:szCs w:val="26"/>
                    </w:rPr>
                    <w:t xml:space="preserve">Руководитель проектов</w:t>
                  </w:r>
                </w:p>
              </w:tc>
              <w:tc>
                <w:tcPr>
                  <w:tcW w:w="240" w:type="dxa"/>
                  <w:vAlign w:val="top"/>
                  <w:noWrap/>
                </w:tcPr>
                <w:p/>
              </w:tc>
              <w:tc>
                <w:tcPr>
                  <w:tcW w:w="1700" w:type="dxa"/>
                  <w:vAlign w:val="top"/>
                  <w:noWrap/>
                </w:tcPr>
                <w:p>
                  <w:pPr>
                    <w:jc w:val="center"/>
                  </w:pPr>
                  <w:r>
                    <w:pict>
                      <v:shape type="#_x0000_t75" stroked="f" style="width:85pt; height:100pt; margin-left:0pt; margin-top:0pt; mso-position-horizontal:left; mso-position-vertical:top; mso-position-horizontal-relative:char; mso-position-vertical-relative:line;">
                        <w10:wrap type="inline"/>
                        <v:imagedata r:id="rId7" o:title=""/>
                      </v:shape>
                    </w:pict>
                  </w:r>
                </w:p>
              </w:tc>
            </w:tr>
          </w:tbl>
          <w:p/>
        </w:tc>
      </w:tr>
    </w:tbl>
    <w:p>
      <w:pPr>
        <w:spacing w:after="60" w:line="280" w:lineRule="auto"/>
      </w:pPr>
      <w:pPr>
        <w:rPr>
          <w:sz w:val="4"/>
          <w:szCs w:val="4"/>
        </w:rPr>
      </w:pPr>
    </w:p>
    <w:p>
      <w:pPr>
        <w:jc w:val="center"/>
        <w:spacing w:before="50" w:after="120"/>
        <w:pBdr>
          <w:bottom w:val="single" w:sz="8" w:color="66554c"/>
        </w:pBdr>
      </w:pPr>
      <w:r>
        <w:pict>
          <v:shape type="#_x0000_t75" stroked="f" style="width:10pt; height:1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  <w:r>
        <w:rPr>
          <w:rFonts w:ascii="Arial" w:hAnsi="Arial" w:eastAsia="Arial" w:cs="Arial"/>
          <w:color w:val="606C80"/>
          <w:sz w:val="18"/>
          <w:szCs w:val="18"/>
        </w:rPr>
        <w:t xml:space="preserve">  +7 999 123-45-67</w:t>
      </w:r>
      <w:r>
        <w:rPr>
          <w:sz w:val="18"/>
          <w:szCs w:val="18"/>
        </w:rPr>
        <w:t xml:space="preserve">    </w:t>
      </w:r>
      <w:r>
        <w:pict>
          <v:shape type="#_x0000_t75" stroked="f" style="width:10pt; height:10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  <w:r>
        <w:rPr>
          <w:rFonts w:ascii="Arial" w:hAnsi="Arial" w:eastAsia="Arial" w:cs="Arial"/>
          <w:color w:val="606C80"/>
          <w:sz w:val="18"/>
          <w:szCs w:val="18"/>
        </w:rPr>
        <w:t xml:space="preserve">  alexandra@example.com</w:t>
      </w:r>
      <w:r>
        <w:rPr>
          <w:sz w:val="18"/>
          <w:szCs w:val="18"/>
        </w:rPr>
        <w:t xml:space="preserve">    </w:t>
      </w:r>
      <w:r>
        <w:pict>
          <v:shape type="#_x0000_t75" stroked="f" style="width:10pt; height:10pt; margin-left:0pt; margin-top:0pt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  <w:r>
        <w:rPr>
          <w:rFonts w:ascii="Arial" w:hAnsi="Arial" w:eastAsia="Arial" w:cs="Arial"/>
          <w:color w:val="606C80"/>
          <w:sz w:val="18"/>
          <w:szCs w:val="18"/>
        </w:rPr>
        <w:t xml:space="preserve">  Москва</w:t>
      </w: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keepLines w:val="1"/>
              <w:jc w:val="left"/>
              <w:spacing w:before="26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  <w:r>
              <w:rPr>
                <w:rFonts w:ascii="Georgia" w:hAnsi="Georgia" w:eastAsia="Georgia" w:cs="Georgia"/>
                <w:color w:val="172033"/>
                <w:sz w:val="28"/>
                <w:szCs w:val="28"/>
                <w:b w:val="0"/>
                <w:bCs w:val="0"/>
              </w:rPr>
              <w:t xml:space="preserve">  Опыт работы</w:t>
            </w:r>
          </w:p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2022 — настоящее время (4 года 10 месяцев)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Студия цифровых решений</w:t>
            </w:r>
          </w:p>
          <w:p>
            <w:pPr>
              <w:keepNext w:val="1"/>
              <w:spacing w:after="80"/>
            </w:pPr>
            <w:r>
              <w:rPr>
                <w:rFonts w:ascii="Arial" w:hAnsi="Arial" w:eastAsia="Arial" w:cs="Arial"/>
                <w:color w:val="66554c"/>
                <w:sz w:val="20"/>
                <w:szCs w:val="20"/>
              </w:rPr>
              <w:t xml:space="preserve">Руководитель проектов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Планирование запусков и управление командой.</w:t>
            </w:r>
            <w:br/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Анализ метрик и приоритизация задач.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Запустила три продукта, сократила срок обработки заявок на 25%.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p>
      <w:pPr>
        <w:keepNext w:val="1"/>
        <w:spacing w:after="40"/>
      </w:pPr>
      <w:r>
        <w:rPr>
          <w:rFonts w:ascii="Arial" w:hAnsi="Arial" w:eastAsia="Arial" w:cs="Arial"/>
          <w:color w:val="6C7788"/>
          <w:sz w:val="18"/>
          <w:szCs w:val="18"/>
        </w:rPr>
        <w:t xml:space="preserve">2019 — 2022 (3 года 10 месяцев)</w:t>
      </w:r>
    </w:p>
    <w:p>
      <w:pPr>
        <w:keepNext w:val="1"/>
        <w:spacing w:after="50"/>
      </w:pPr>
      <w:r>
        <w:rPr>
          <w:rFonts w:ascii="Arial" w:hAnsi="Arial" w:eastAsia="Arial" w:cs="Arial"/>
          <w:color w:val="263244"/>
          <w:sz w:val="22"/>
          <w:szCs w:val="22"/>
          <w:b w:val="1"/>
          <w:bCs w:val="1"/>
        </w:rPr>
        <w:t xml:space="preserve">Продуктовая лаборатория</w:t>
      </w:r>
    </w:p>
    <w:p>
      <w:pPr>
        <w:keepNext w:val="1"/>
        <w:spacing w:after="80"/>
      </w:pPr>
      <w:r>
        <w:rPr>
          <w:rFonts w:ascii="Arial" w:hAnsi="Arial" w:eastAsia="Arial" w:cs="Arial"/>
          <w:color w:val="66554c"/>
          <w:sz w:val="20"/>
          <w:szCs w:val="20"/>
        </w:rPr>
        <w:t xml:space="preserve">Бизнес-аналитик</w:t>
      </w:r>
    </w:p>
    <w:p>
      <w:pPr>
        <w:keepLines w:val="1"/>
        <w:spacing w:after="75"/>
      </w:pPr>
      <w:r>
        <w:rPr>
          <w:rFonts w:ascii="Arial" w:hAnsi="Arial" w:eastAsia="Arial" w:cs="Arial"/>
          <w:color w:val="263244"/>
          <w:sz w:val="21"/>
          <w:szCs w:val="21"/>
          <w:b w:val="1"/>
          <w:bCs w:val="1"/>
        </w:rPr>
        <w:t xml:space="preserve">Обязанности: </w:t>
      </w:r>
      <w:r>
        <w:rPr>
          <w:rFonts w:ascii="Arial" w:hAnsi="Arial" w:eastAsia="Arial" w:cs="Arial"/>
          <w:color w:val="263244"/>
          <w:sz w:val="21"/>
          <w:szCs w:val="21"/>
        </w:rPr>
        <w:t xml:space="preserve">Исследование потребностей пользователей.</w:t>
      </w:r>
      <w:br/>
      <w:r>
        <w:rPr>
          <w:rFonts w:ascii="Arial" w:hAnsi="Arial" w:eastAsia="Arial" w:cs="Arial"/>
          <w:color w:val="263244"/>
          <w:sz w:val="21"/>
          <w:szCs w:val="21"/>
        </w:rPr>
        <w:t xml:space="preserve">Проектирование клиентских сервисов.</w:t>
      </w:r>
    </w:p>
    <w:p>
      <w:pPr>
        <w:keepLines w:val="1"/>
        <w:spacing w:after="75"/>
      </w:pPr>
      <w:r>
        <w:rPr>
          <w:rFonts w:ascii="Arial" w:hAnsi="Arial" w:eastAsia="Arial" w:cs="Arial"/>
          <w:color w:val="263244"/>
          <w:sz w:val="21"/>
          <w:szCs w:val="21"/>
          <w:b w:val="1"/>
          <w:bCs w:val="1"/>
        </w:rPr>
        <w:t xml:space="preserve">Достижения: </w:t>
      </w:r>
      <w:r>
        <w:rPr>
          <w:rFonts w:ascii="Arial" w:hAnsi="Arial" w:eastAsia="Arial" w:cs="Arial"/>
          <w:color w:val="263244"/>
          <w:sz w:val="21"/>
          <w:szCs w:val="21"/>
        </w:rPr>
        <w:t xml:space="preserve">Упростила оформление заказов и повысила конверсию на 18%.</w:t>
      </w: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keepLines w:val="1"/>
              <w:jc w:val="left"/>
              <w:spacing w:before="26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  <w:r>
              <w:rPr>
                <w:rFonts w:ascii="Georgia" w:hAnsi="Georgia" w:eastAsia="Georgia" w:cs="Georgia"/>
                <w:color w:val="172033"/>
                <w:sz w:val="28"/>
                <w:szCs w:val="28"/>
                <w:b w:val="0"/>
                <w:bCs w:val="0"/>
              </w:rPr>
              <w:t xml:space="preserve">  Образование</w:t>
            </w:r>
          </w:p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2019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Высшая школа экономики</w:t>
            </w:r>
          </w:p>
          <w:p>
            <w:pPr>
              <w:spacing w:after="80"/>
            </w:pPr>
            <w:r>
              <w:rPr>
                <w:rFonts w:ascii="Arial" w:hAnsi="Arial" w:eastAsia="Arial" w:cs="Arial"/>
                <w:color w:val="66554c"/>
                <w:sz w:val="20"/>
                <w:szCs w:val="20"/>
              </w:rPr>
              <w:t xml:space="preserve">Бизнес-информатика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keepLines w:val="1"/>
              <w:jc w:val="left"/>
              <w:spacing w:before="26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  <w:r>
              <w:rPr>
                <w:rFonts w:ascii="Georgia" w:hAnsi="Georgia" w:eastAsia="Georgia" w:cs="Georgia"/>
                <w:color w:val="172033"/>
                <w:sz w:val="28"/>
                <w:szCs w:val="28"/>
                <w:b w:val="0"/>
                <w:bCs w:val="0"/>
              </w:rPr>
              <w:t xml:space="preserve">  Курсы и тренинги</w:t>
            </w:r>
          </w:p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2023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Управление продуктом</w:t>
            </w:r>
          </w:p>
          <w:p>
            <w:pPr>
              <w:spacing w:after="80"/>
            </w:pPr>
            <w:r>
              <w:rPr>
                <w:rFonts w:ascii="Arial" w:hAnsi="Arial" w:eastAsia="Arial" w:cs="Arial"/>
                <w:color w:val="66554c"/>
                <w:sz w:val="20"/>
                <w:szCs w:val="20"/>
              </w:rPr>
              <w:t xml:space="preserve">Практикум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keepLines w:val="1"/>
              <w:jc w:val="left"/>
              <w:spacing w:before="26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  <w:r>
              <w:rPr>
                <w:rFonts w:ascii="Georgia" w:hAnsi="Georgia" w:eastAsia="Georgia" w:cs="Georgia"/>
                <w:color w:val="172033"/>
                <w:sz w:val="28"/>
                <w:szCs w:val="28"/>
                <w:b w:val="0"/>
                <w:bCs w:val="0"/>
              </w:rPr>
              <w:t xml:space="preserve">  Профессиональные навыки</w:t>
            </w:r>
          </w:p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Управление проектами · Продуктовая аналитика · Планирование бюджета · Agile и Scrum · SQL · Переговоры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keepLines w:val="1"/>
              <w:jc w:val="left"/>
              <w:spacing w:before="26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  <w:r>
              <w:rPr>
                <w:rFonts w:ascii="Georgia" w:hAnsi="Georgia" w:eastAsia="Georgia" w:cs="Georgia"/>
                <w:color w:val="172033"/>
                <w:sz w:val="28"/>
                <w:szCs w:val="28"/>
                <w:b w:val="0"/>
                <w:bCs w:val="0"/>
              </w:rPr>
              <w:t xml:space="preserve">  Языки</w:t>
            </w:r>
          </w:p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Английский — B2 — выше среднего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keepLines w:val="1"/>
              <w:jc w:val="left"/>
              <w:spacing w:before="26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6" o:title=""/>
                </v:shape>
              </w:pict>
            </w:r>
            <w:r>
              <w:rPr>
                <w:rFonts w:ascii="Georgia" w:hAnsi="Georgia" w:eastAsia="Georgia" w:cs="Georgia"/>
                <w:color w:val="172033"/>
                <w:sz w:val="28"/>
                <w:szCs w:val="28"/>
                <w:b w:val="0"/>
                <w:bCs w:val="0"/>
              </w:rPr>
              <w:t xml:space="preserve">  Рекомендации</w:t>
            </w:r>
          </w:p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Контактное лицо: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Анна Петрова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Компания: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Студия цифровых решений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Email: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anna@example.com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sectPr>
      <w:footerReference w:type="default" r:id="rId17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Georgia" w:hAnsi="Georgia" w:eastAsia="Georgia" w:cs="Georgia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2026-10-19T21:23:55+05:00</dcterms:created>
  <dcterms:modified xsi:type="dcterms:W3CDTF">2026-10-19T21:23:55+05:00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