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26" w:type="dxa"/>
        <w:gridCol w:w="280" w:type="dxa"/>
        <w:gridCol w:w="3300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455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Создавать полезные цифровые продукты и развивать сильные команды.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455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455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8455E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58455E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455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8455E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2021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аналитика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58455E"/>
                <w:sz w:val="20"/>
                <w:szCs w:val="20"/>
              </w:rPr>
              <w:t xml:space="preserve">Нетология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455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Системное мышление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Ответственность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Инициативность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20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455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Кейсы запуска клиентского кабинета и сервиса онлайн-записи: от исследования до первых результатов.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EEEAF0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30pt; height:14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tcMar>
                    <w:top w:w="160" w:type="dxa"/>
                    <w:start w:w="160" w:type="dxa"/>
                    <w:bottom w:w="160" w:type="dxa"/>
                    <w:end w:w="160" w:type="dxa"/>
                  </w:tcMar>
                  <w:shd w:val="clear" w:fill="6e5b73"/>
                  <w:noWrap/>
                </w:tcPr>
                <w:p>
                  <w:pPr>
                    <w:keepNext w:val="1"/>
                    <w:jc w:val="left"/>
                    <w:spacing w:after="75" w:line="4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36"/>
                      <w:szCs w:val="36"/>
                      <w:b w:val="1"/>
                      <w:bCs w:val="1"/>
                    </w:rPr>
                    <w:t xml:space="preserve">Морозова Александра</w:t>
                  </w:r>
                </w:p>
                <w:p>
                  <w:pPr>
                    <w:jc w:val="left"/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Руководитель проектов</w:t>
                  </w:r>
                </w:p>
              </w:tc>
            </w:tr>
          </w:tbl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6E5B73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E5B7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E5B73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2014</w:t>
            </w:r>
          </w:p>
          <w:p>
            <w:pPr>
              <w:keepNext w:val="1"/>
              <w:spacing w:after="5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  <w:b w:val="1"/>
                <w:bCs w:val="1"/>
              </w:rPr>
              <w:t xml:space="preserve">Московский политех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6E5B73"/>
                <w:sz w:val="20"/>
                <w:szCs w:val="20"/>
              </w:rPr>
              <w:t xml:space="preserve">Прикладная информатика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E5B7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E5B7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E5B7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Россия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1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2026-10-19T21:40:41+05:00</dcterms:created>
  <dcterms:modified xsi:type="dcterms:W3CDTF">2026-10-19T21:40:41+05:00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