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504"/>
        <w:gridCol w:w="2041"/>
      </w:tblGrid>
      <w:tr>
        <w:tc>
          <w:tcPr>
            <w:tcW w:type="dxa" w:w="5273"/>
          </w:tcPr>
          <w:p/>
          <w:p>
            <w:pPr>
              <w:spacing w:after="160" w:before="0" w:line="276" w:lineRule="auto"/>
            </w:pPr>
            <w:r>
              <w:rPr>
                <w:rFonts w:ascii="Arial" w:hAnsi="Arial"/>
                <w:b/>
                <w:color w:val="262626"/>
                <w:sz w:val="36"/>
              </w:rPr>
              <w:t>Иванова Анна Сергеевна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Должность: Маркетолог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Занятость: Полная · Зарплата: 120000 рублей · График: Полный день</w:t>
            </w:r>
          </w:p>
        </w:tc>
        <w:tc>
          <w:tcPr>
            <w:tcW w:type="dxa" w:w="5273"/>
          </w:tcPr>
          <w:p/>
          <w:p>
            <w:pPr>
              <w:spacing w:after="160" w:before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80000" cy="108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ume-avatar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546"/>
      </w:tblGrid>
      <w:tr>
        <w:tc>
          <w:tcPr>
            <w:tcW w:type="dxa" w:w="10546"/>
          </w:tcPr>
          <w:p/>
          <w:p>
            <w:pPr>
              <w:spacing w:after="120" w:before="200" w:line="276" w:lineRule="auto"/>
              <w:pBdr>
                <w:bottom w:val="single" w:sz="12" w:space="4" w:color="8EAADB"/>
              </w:pBdr>
            </w:pPr>
            <w:r>
              <w:rPr>
                <w:rFonts w:ascii="Arial" w:hAnsi="Arial"/>
                <w:b/>
                <w:color w:val="262626"/>
                <w:sz w:val="21"/>
                <w:caps w:val="true"/>
              </w:rPr>
              <w:t>КОНТАКТЫ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+7 912 345 67 89  ·  anna.ivanova@mail.com  ·  Telegram: https://t.me/nickname</w:t>
            </w:r>
          </w:p>
          <w:p>
            <w:pPr>
              <w:spacing w:after="120" w:before="200" w:line="276" w:lineRule="auto"/>
              <w:pBdr>
                <w:bottom w:val="single" w:sz="12" w:space="4" w:color="8EAADB"/>
              </w:pBdr>
            </w:pPr>
            <w:r>
              <w:rPr>
                <w:rFonts w:ascii="Arial" w:hAnsi="Arial"/>
                <w:b/>
                <w:color w:val="262626"/>
                <w:sz w:val="21"/>
                <w:caps w:val="true"/>
              </w:rPr>
              <w:t>ЛИЧНАЯ ИНФОРМАЦИЯ</w:t>
            </w:r>
          </w:p>
          <w:p>
            <w:pPr>
              <w:spacing w:after="12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Гражданство: Российская Федерация. Дата рождения: 14 март 1994. Возраст: 32 лет. Город: Москва. Пол: Женский. Переезд: Возможен переезд. Семейное положение: Не замужем.</w:t>
            </w:r>
          </w:p>
          <w:p>
            <w:pPr>
              <w:spacing w:after="120" w:before="200" w:line="276" w:lineRule="auto"/>
              <w:pBdr>
                <w:bottom w:val="single" w:sz="12" w:space="4" w:color="8EAADB"/>
              </w:pBdr>
            </w:pPr>
            <w:r>
              <w:rPr>
                <w:rFonts w:ascii="Arial" w:hAnsi="Arial"/>
                <w:b/>
                <w:color w:val="262626"/>
                <w:sz w:val="21"/>
                <w:caps w:val="true"/>
              </w:rPr>
              <w:t>ПРОФЕССИОНАЛЬНЫЕ НАВЫКИ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Яндекс Директ.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Google Ads.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Аналитика.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Копирайтинг.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Excel.</w:t>
            </w:r>
          </w:p>
          <w:p>
            <w:pPr>
              <w:spacing w:after="120" w:before="200" w:line="276" w:lineRule="auto"/>
              <w:pBdr>
                <w:bottom w:val="single" w:sz="12" w:space="4" w:color="8EAADB"/>
              </w:pBdr>
            </w:pPr>
            <w:r>
              <w:rPr>
                <w:rFonts w:ascii="Arial" w:hAnsi="Arial"/>
                <w:b/>
                <w:color w:val="262626"/>
                <w:sz w:val="21"/>
                <w:caps w:val="true"/>
              </w:rPr>
              <w:t>ВЛАДЕНИЕ ЯЗЫКАМИ</w:t>
            </w:r>
          </w:p>
          <w:p>
            <w:pPr>
              <w:spacing w:after="12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Английский — B2 — средне-продвинутый. Русский — C2 — в совершенстве.</w:t>
            </w:r>
          </w:p>
          <w:p>
            <w:pPr>
              <w:spacing w:after="120" w:before="200" w:line="276" w:lineRule="auto"/>
              <w:pBdr>
                <w:bottom w:val="single" w:sz="12" w:space="4" w:color="8EAADB"/>
              </w:pBdr>
            </w:pPr>
            <w:r>
              <w:rPr>
                <w:rFonts w:ascii="Arial" w:hAnsi="Arial"/>
                <w:b/>
                <w:color w:val="262626"/>
                <w:sz w:val="21"/>
                <w:caps w:val="true"/>
              </w:rPr>
              <w:t>ЦЕЛЬ РЕЗЮМЕ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Развиваться в digital-маркетинге и усиливать воронку продаж.</w:t>
            </w:r>
          </w:p>
          <w:p>
            <w:pPr>
              <w:spacing w:after="120" w:before="200" w:line="276" w:lineRule="auto"/>
              <w:pBdr>
                <w:bottom w:val="single" w:sz="12" w:space="4" w:color="8EAADB"/>
              </w:pBdr>
            </w:pPr>
            <w:r>
              <w:rPr>
                <w:rFonts w:ascii="Arial" w:hAnsi="Arial"/>
                <w:b/>
                <w:color w:val="262626"/>
                <w:sz w:val="21"/>
                <w:caps w:val="true"/>
              </w:rPr>
              <w:t>ОБРАЗОВАНИЕ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РЭУ им. Г. В. Плеханова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2016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Факультет: Маркетинг · Специальность: Маркетинг · Форма обучения: Очная</w:t>
            </w:r>
          </w:p>
          <w:p>
            <w:pPr>
              <w:spacing w:after="120" w:before="200" w:line="276" w:lineRule="auto"/>
              <w:pBdr>
                <w:bottom w:val="single" w:sz="12" w:space="4" w:color="8EAADB"/>
              </w:pBdr>
            </w:pPr>
            <w:r>
              <w:rPr>
                <w:rFonts w:ascii="Arial" w:hAnsi="Arial"/>
                <w:b/>
                <w:color w:val="262626"/>
                <w:sz w:val="21"/>
                <w:caps w:val="true"/>
              </w:rPr>
              <w:t>ЛИЧНЫЕ КАЧЕСТВА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Ответственность.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Внимательность.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Коммуникабельность.</w:t>
            </w:r>
          </w:p>
          <w:p>
            <w:pPr>
              <w:spacing w:after="120" w:before="200" w:line="276" w:lineRule="auto"/>
              <w:pBdr>
                <w:bottom w:val="single" w:sz="12" w:space="4" w:color="8EAADB"/>
              </w:pBdr>
            </w:pPr>
            <w:r>
              <w:rPr>
                <w:rFonts w:ascii="Arial" w:hAnsi="Arial"/>
                <w:b/>
                <w:color w:val="262626"/>
                <w:sz w:val="21"/>
                <w:caps w:val="true"/>
              </w:rPr>
              <w:t>ДОПОЛНИТЕЛЬНАЯ ИНФОРМАЦИЯ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 себе. Готова к командировкам и удалённым проектам.</w:t>
            </w:r>
          </w:p>
        </w:tc>
      </w:tr>
    </w:tbl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